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F" w:rsidRDefault="00407F5F" w:rsidP="00407F5F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38"/>
          <w:szCs w:val="38"/>
          <w:lang w:eastAsia="bg-BG"/>
        </w:rPr>
      </w:pPr>
      <w:r>
        <w:rPr>
          <w:rFonts w:ascii="Bookman Old Style" w:eastAsia="Times New Roman" w:hAnsi="Bookman Old Style"/>
          <w:b/>
          <w:color w:val="000000"/>
          <w:sz w:val="38"/>
          <w:szCs w:val="38"/>
          <w:lang w:eastAsia="bg-BG"/>
        </w:rPr>
        <w:t>НЧ“ВАСИЛ ЛЕВСКИ 1929“ с.СТАЛЕВО</w:t>
      </w:r>
    </w:p>
    <w:p w:rsidR="00407F5F" w:rsidRDefault="00407F5F" w:rsidP="00407F5F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38"/>
          <w:szCs w:val="38"/>
          <w:lang w:val="en-US" w:eastAsia="bg-BG"/>
        </w:rPr>
      </w:pPr>
    </w:p>
    <w:p w:rsidR="00407F5F" w:rsidRDefault="00407F5F" w:rsidP="00407F5F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38"/>
          <w:szCs w:val="38"/>
          <w:lang w:val="en-US" w:eastAsia="bg-BG"/>
        </w:rPr>
      </w:pPr>
    </w:p>
    <w:p w:rsidR="00407F5F" w:rsidRDefault="00407F5F" w:rsidP="00407F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Bookman Old Style" w:eastAsia="Times New Roman" w:hAnsi="Bookman Old Style"/>
          <w:b/>
          <w:color w:val="000000"/>
          <w:sz w:val="38"/>
          <w:szCs w:val="38"/>
          <w:lang w:eastAsia="bg-BG"/>
        </w:rPr>
        <w:t>ОТЧЕТ</w:t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5EB7FEBD" wp14:editId="53B48096">
                <wp:extent cx="6457950" cy="581025"/>
                <wp:effectExtent l="0" t="0" r="0" b="9525"/>
                <wp:docPr id="6" name="AutoShape 2" descr="https://docs.google.com/drawings/d/s2da2wnH0fz70ZLh2L-3NRg/image?w=678&amp;h=61&amp;rev=1&amp;ac=1&amp;parent=11dcUoydFBEZbNtdQKeC9gLll4VC7ANuxtCaz5tgaN-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579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d/s2da2wnH0fz70ZLh2L-3NRg/image?w=678&amp;h=61&amp;rev=1&amp;ac=1&amp;parent=11dcUoydFBEZbNtdQKeC9gLll4VC7ANuxtCaz5tgaN-I" style="width:508.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407F5F" w:rsidRDefault="00407F5F" w:rsidP="00407F5F">
      <w:pPr>
        <w:spacing w:before="14" w:after="0" w:line="48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Bookman Old Style" w:eastAsia="Times New Roman" w:hAnsi="Bookman Old Style"/>
          <w:b/>
          <w:bCs/>
          <w:color w:val="000000"/>
          <w:sz w:val="30"/>
          <w:szCs w:val="30"/>
          <w:lang w:eastAsia="bg-BG"/>
        </w:rPr>
        <w:t>за дейността на Народно Читалище "Васил Левски 1929“ с. Сталево,общ. Димитровград"за периода януари 2020 г. - декември 2020 г.по   МЕХАНИЗМА за разпределяне на ГОДИШНАТА СУБСИДИЯ на читалищата в ОБЩИНА ДИМИТРОВГРАД във връзка с чл.26,ал.4 от Закона за народните читалища.</w:t>
      </w:r>
    </w:p>
    <w:p w:rsidR="00407F5F" w:rsidRDefault="00407F5F" w:rsidP="00407F5F">
      <w:pPr>
        <w:spacing w:before="1354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Bookman Old Style" w:eastAsia="Times New Roman" w:hAnsi="Bookman Old Style"/>
          <w:b/>
          <w:bCs/>
          <w:color w:val="000000"/>
          <w:sz w:val="18"/>
          <w:szCs w:val="18"/>
          <w:lang w:eastAsia="bg-BG"/>
        </w:rPr>
        <w:t>1.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>Брой на жителите в населеното място или района обслужван от читалището: Народно читалище "Васил Левски 1929" с. Сталево обслужва културните потребности на жителите на селото,, които наброяват около 240 души.</w:t>
      </w:r>
    </w:p>
    <w:p w:rsidR="00407F5F" w:rsidRDefault="00407F5F" w:rsidP="00407F5F">
      <w:pPr>
        <w:numPr>
          <w:ilvl w:val="0"/>
          <w:numId w:val="1"/>
        </w:numPr>
        <w:spacing w:before="5"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Брой регистрирани читалищни членове -73</w:t>
      </w:r>
    </w:p>
    <w:p w:rsidR="00407F5F" w:rsidRDefault="00407F5F" w:rsidP="00407F5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Дейност :</w:t>
      </w:r>
    </w:p>
    <w:p w:rsidR="00407F5F" w:rsidRDefault="00407F5F" w:rsidP="00407F5F">
      <w:pPr>
        <w:spacing w:after="0" w:line="240" w:lineRule="auto"/>
        <w:ind w:right="3802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А/ Библиотечно и информационно обслужване : Библиотеката на читалище "Васил Левски 1929" разполага със: Библиотечен фонд - 6966 тома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Набавени библиотечни материали - да - 12бр. /от дарения 2// закупени-10 бр./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Брой на абонирани периодични издания - 5 / вестници, списания и др. /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Брой читателски посещения – 215 бр.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Заети книги - 212 тома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Общо регистрирани читатели – 19 бр.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Степен   на   автоматизация   -   една   компютърна   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bg-BG"/>
        </w:rPr>
        <w:t>конфигураця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, мултимедия, 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Б/ Любителско художествено творчество: Постоянно действащи колективи :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iCs/>
          <w:color w:val="000000"/>
          <w:lang w:eastAsia="bg-BG"/>
        </w:rPr>
        <w:t>-ФГ за автентичен фолклор- 1 бр.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Временно действащи колективи - няма</w:t>
      </w:r>
    </w:p>
    <w:p w:rsidR="00407F5F" w:rsidRDefault="00407F5F" w:rsidP="00407F5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Международни, национални и общински участия / награди спечелени от колектива за любителско художествено творчество </w:t>
      </w:r>
      <w:r w:rsidRPr="00B242D3">
        <w:rPr>
          <w:rFonts w:ascii="Times New Roman" w:eastAsia="Times New Roman" w:hAnsi="Times New Roman"/>
          <w:b/>
          <w:bCs/>
          <w:iCs/>
          <w:color w:val="000000"/>
          <w:lang w:eastAsia="bg-BG"/>
        </w:rPr>
        <w:t xml:space="preserve">Заради </w:t>
      </w:r>
      <w:proofErr w:type="spellStart"/>
      <w:r w:rsidRPr="00B242D3">
        <w:rPr>
          <w:rFonts w:ascii="Times New Roman" w:eastAsia="Times New Roman" w:hAnsi="Times New Roman"/>
          <w:b/>
          <w:bCs/>
          <w:iCs/>
          <w:color w:val="000000"/>
          <w:lang w:eastAsia="bg-BG"/>
        </w:rPr>
        <w:t>пандемичната</w:t>
      </w:r>
      <w:proofErr w:type="spellEnd"/>
      <w:r w:rsidRPr="00B242D3">
        <w:rPr>
          <w:rFonts w:ascii="Times New Roman" w:eastAsia="Times New Roman" w:hAnsi="Times New Roman"/>
          <w:b/>
          <w:bCs/>
          <w:iCs/>
          <w:color w:val="000000"/>
          <w:lang w:eastAsia="bg-BG"/>
        </w:rPr>
        <w:t xml:space="preserve"> обстановка,ФГ няма изяви</w:t>
      </w:r>
      <w:r>
        <w:rPr>
          <w:rFonts w:ascii="Times New Roman" w:eastAsia="Times New Roman" w:hAnsi="Times New Roman"/>
          <w:b/>
          <w:bCs/>
          <w:iCs/>
          <w:color w:val="000000"/>
          <w:lang w:eastAsia="bg-BG"/>
        </w:rPr>
        <w:t>.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lang w:eastAsia="bg-BG"/>
        </w:rPr>
        <w:lastRenderedPageBreak/>
        <w:br/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В/ Школи за изучаване на чужди езици/ вид и брой на участниците във всяка от тях/-няма 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Г/ Работа по проекти –не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Д/ Други читалищни дейности: Културно - масови мероприятия -</w:t>
      </w:r>
      <w:r>
        <w:rPr>
          <w:rFonts w:ascii="Times New Roman" w:eastAsia="Times New Roman" w:hAnsi="Times New Roman"/>
          <w:b/>
          <w:bCs/>
          <w:color w:val="FF0000"/>
          <w:lang w:val="en-US" w:eastAsia="bg-BG"/>
        </w:rPr>
        <w:t>27</w:t>
      </w:r>
      <w:r w:rsidRPr="00B242D3">
        <w:rPr>
          <w:rFonts w:ascii="Times New Roman" w:eastAsia="Times New Roman" w:hAnsi="Times New Roman"/>
          <w:b/>
          <w:bCs/>
          <w:color w:val="FF0000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>/приложение 1/</w:t>
      </w:r>
    </w:p>
    <w:p w:rsidR="00407F5F" w:rsidRDefault="00407F5F" w:rsidP="00407F5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Материална база :</w:t>
      </w:r>
    </w:p>
    <w:p w:rsidR="00407F5F" w:rsidRDefault="00407F5F" w:rsidP="00407F5F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Народно Читалище „Васил Левски 1929" с. Сталево разполага със сграда за безвъзмездно  ползване от Община Димитровград съгласно договор от 31.10.2018 г . 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А/ Разгъната площ в кв.метра за читалищна дейност - 638 кв.метра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Б/ Техническа база - Задоволителна /нуждаеща се от текущ  ремонт/</w:t>
      </w:r>
    </w:p>
    <w:p w:rsidR="00407F5F" w:rsidRDefault="00407F5F" w:rsidP="00407F5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5.Субсидирана численост на персонала -0.5 субсидирани бройки</w:t>
      </w:r>
    </w:p>
    <w:p w:rsidR="00407F5F" w:rsidRDefault="00407F5F" w:rsidP="00407F5F">
      <w:pPr>
        <w:spacing w:after="0" w:line="240" w:lineRule="auto"/>
        <w:textAlignment w:val="baseline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6.Общ бюджет за периода януари - декември 2020 година – </w:t>
      </w:r>
      <w:r>
        <w:rPr>
          <w:rFonts w:ascii="Times New Roman" w:eastAsia="Times New Roman" w:hAnsi="Times New Roman"/>
          <w:b/>
          <w:bCs/>
          <w:color w:val="000000"/>
          <w:lang w:val="en-US" w:eastAsia="bg-BG"/>
        </w:rPr>
        <w:t>23833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,42 лв. субсидия,от които 15100.00 лв.-държавна субсидия </w:t>
      </w:r>
      <w:r>
        <w:rPr>
          <w:rFonts w:ascii="Times New Roman" w:eastAsia="Times New Roman" w:hAnsi="Times New Roman"/>
          <w:b/>
          <w:bCs/>
          <w:color w:val="000000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 xml:space="preserve">,рента-1087.00 лв.,членски внос 183.00 лв.,остатък от предходна година -7463.66 лв. </w:t>
      </w:r>
    </w:p>
    <w:p w:rsidR="00407F5F" w:rsidRDefault="00407F5F" w:rsidP="00407F5F">
      <w:pPr>
        <w:spacing w:after="24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br/>
      </w:r>
    </w:p>
    <w:p w:rsidR="00407F5F" w:rsidRDefault="00407F5F" w:rsidP="00407F5F">
      <w:pPr>
        <w:spacing w:after="24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24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24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br/>
      </w:r>
    </w:p>
    <w:p w:rsidR="00407F5F" w:rsidRDefault="00407F5F" w:rsidP="00407F5F">
      <w:pPr>
        <w:spacing w:before="211" w:after="0" w:line="240" w:lineRule="auto"/>
        <w:ind w:left="4956" w:firstLine="708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Председател :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ab/>
      </w:r>
    </w:p>
    <w:p w:rsidR="00407F5F" w:rsidRDefault="00407F5F" w:rsidP="00407F5F">
      <w:pPr>
        <w:spacing w:before="38" w:after="0" w:line="240" w:lineRule="auto"/>
        <w:ind w:right="14"/>
        <w:jc w:val="right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/Добринка Ганева/</w:t>
      </w:r>
    </w:p>
    <w:p w:rsidR="00407F5F" w:rsidRDefault="00407F5F" w:rsidP="00407F5F">
      <w:pPr>
        <w:spacing w:after="24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before="134" w:after="0" w:line="240" w:lineRule="auto"/>
        <w:ind w:left="4956" w:firstLine="708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Секретар :</w:t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tab/>
      </w:r>
    </w:p>
    <w:p w:rsidR="00407F5F" w:rsidRDefault="00407F5F" w:rsidP="00407F5F">
      <w:pPr>
        <w:spacing w:before="53" w:after="0" w:line="240" w:lineRule="auto"/>
        <w:ind w:right="19"/>
        <w:jc w:val="right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lang w:eastAsia="bg-BG"/>
        </w:rPr>
        <w:t>/Станка Георгиева /</w:t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br/>
      </w:r>
      <w:r>
        <w:rPr>
          <w:rFonts w:ascii="Times New Roman" w:eastAsia="Times New Roman" w:hAnsi="Times New Roman"/>
          <w:b/>
          <w:bCs/>
          <w:color w:val="000000"/>
          <w:lang w:eastAsia="bg-BG"/>
        </w:rPr>
        <w:br/>
      </w: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lang w:eastAsia="bg-BG"/>
        </w:rPr>
      </w:pPr>
    </w:p>
    <w:p w:rsidR="00407F5F" w:rsidRDefault="00407F5F" w:rsidP="00407F5F">
      <w:pPr>
        <w:spacing w:after="0" w:line="720" w:lineRule="auto"/>
        <w:ind w:left="528"/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</w:pP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  <w:r>
        <w:rPr>
          <w:rFonts w:ascii="Bookman Old Style" w:eastAsia="Times New Roman" w:hAnsi="Bookman Old Style"/>
          <w:b/>
          <w:bCs/>
          <w:color w:val="000000"/>
          <w:sz w:val="24"/>
          <w:szCs w:val="24"/>
          <w:lang w:eastAsia="bg-BG"/>
        </w:rPr>
        <w:tab/>
      </w:r>
    </w:p>
    <w:p w:rsidR="00407F5F" w:rsidRDefault="00407F5F" w:rsidP="00407F5F">
      <w:pPr>
        <w:spacing w:after="0" w:line="720" w:lineRule="auto"/>
        <w:ind w:left="52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bg-BG"/>
        </w:rPr>
        <w:t>Приложение № 1</w:t>
      </w:r>
    </w:p>
    <w:p w:rsidR="00407F5F" w:rsidRDefault="00407F5F" w:rsidP="00407F5F">
      <w:pPr>
        <w:spacing w:after="0" w:line="720" w:lineRule="auto"/>
        <w:ind w:left="52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bg-BG"/>
        </w:rPr>
        <w:lastRenderedPageBreak/>
        <w:t>Концертна, конкурсна дейност, изложби, фестивали и други:</w:t>
      </w:r>
    </w:p>
    <w:p w:rsidR="00407F5F" w:rsidRDefault="00407F5F" w:rsidP="00407F5F">
      <w:pPr>
        <w:spacing w:before="1368" w:after="0" w:line="240" w:lineRule="auto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1. Отпразнуване на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Бабинден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/ 19.01.2020 г./ - Най-старата баба в селото къпе новородените деца в домовете им.Ритуалът продължава на селската чешма,където Бабата с каруца пристига и се извършва ритуала „къпане на Бабата“ от майките на новородените деца и се дарува с кърпа и сапун.</w:t>
      </w:r>
    </w:p>
    <w:p w:rsidR="00407F5F" w:rsidRDefault="00407F5F" w:rsidP="00407F5F">
      <w:pPr>
        <w:spacing w:before="370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2.Отпразнуване на Трифон Зарезан/ 14.02.2020 г./</w:t>
      </w:r>
    </w:p>
    <w:p w:rsidR="00407F5F" w:rsidRDefault="00407F5F" w:rsidP="00407F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Рано сутринта самодейци от читалището,облечени в народни носии отиват в дома на избран от селото домакин да извършат ритуала „Зарязване“.Избира се Цар на виното,който зарязва и благославя домакините за берекет на лозовата реколта и здраве на семейството и всички самодейци.</w:t>
      </w:r>
    </w:p>
    <w:p w:rsidR="00407F5F" w:rsidRDefault="00407F5F" w:rsidP="00407F5F">
      <w:pPr>
        <w:spacing w:before="365"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3.Тържествено отбелязване 147 години от обесването на Васил Левски-патрона на читалището с поднасяне на цветя и венци пред паметната плоча и кратка литературно-музикална програма в изпълнение на самодейците от читалището / 19.02.2020 г./.</w:t>
      </w:r>
    </w:p>
    <w:p w:rsidR="00407F5F" w:rsidRDefault="00407F5F" w:rsidP="00407F5F">
      <w:pPr>
        <w:spacing w:before="312" w:after="0" w:line="240" w:lineRule="auto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4.Отбелязване  Деня  на Баба Марта 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сизработване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на мартеници и изпратени на детска градина „Пролет“.</w:t>
      </w:r>
    </w:p>
    <w:p w:rsidR="00407F5F" w:rsidRDefault="00407F5F" w:rsidP="00407F5F">
      <w:pPr>
        <w:spacing w:before="312" w:after="0" w:line="240" w:lineRule="auto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5.Отбелязване на националния празник на Република България-Трети март с поднасяне венци пред паметната плоча на Васил Левски.</w:t>
      </w:r>
    </w:p>
    <w:p w:rsidR="00407F5F" w:rsidRDefault="00407F5F" w:rsidP="00407F5F">
      <w:pPr>
        <w:spacing w:before="312" w:after="0" w:line="240" w:lineRule="auto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6.Отбелязване на международния ден на жената Осми март с поздравителни картички на самодейците от ФГ при читалището.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7.На 23.04.2020 г. под наслов : Аз обичам да чета“ се проведе мероприятие,свързано със седмицата на детската книга,на което между децата се проведе беседа с въпроси какво обичат да четат и кои герои са им любими.На най-активните деца имаше награди,а за всички почерпка с лакомства.Мероприятието се проведе на открито и при спазване на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противоепидимичните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мерки.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8.На 24.05.2019 година На всички бивши и настоящи учители се изпратиха поздравителни картички и цветя.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9.На 01.06.2020г. с празнична програма,включваща песни,стихотворения,забавни игри пред читалището и викторина ,по традиция се отбеляза Деня на детето.На отличилите се деца се раздадоха награди,а за всички имаше лакомства.Мероприятието се проведе при строго спазване на мерките на открито.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10. На 20.06.2020 г. бе положено Стартиране на лятната ваканция с учениците от селото с колективно четене  на предпочитани книги  и беседи за поуките от тях при спазване на мерките на открито и състезание с колела..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lastRenderedPageBreak/>
        <w:t>11.На 04.07.2020  г. с децата от селото се проведе излет до местността „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Хасара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>“,където от Любка Стоянова беше изнесена беседа за битката при Клокотница.Децата бяха запознати с археологичните забележителности,свързани с битката,ръководена от Иван Асен ІІ и се проведе състезание : „ С игрите на баба и дядо“.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12. На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На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16.07.2020 год. Бе отбелязана 170 години от рождението на Ив. Вазов с мероприятие на открито.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13. на 18.07.2020  год.  Бе положен венец пред паметната плоча на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патронана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читалището-Васил Левски.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14.На 10.08.2020 год.  Бе проведено състезание по рисуване от лятната програма: „В градината на баба“.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15. На 06.09.2020 год. –денят на съединението ,бе поднесен венец пред паметната плоча на Васил Левски и се изнесе кратка литературно-музикална програма при спазване на мерките 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16. по повод първия учебен ден изпратихме поздравителен адрес и подаръци за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пълвокласниците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от училище „ Васил Левски“ с. Ябълково.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17.На 22.09.2020 год.-денят на независимостта,бе положен венец пред паметната плоча на Васил Левски и бяха прочетени исторически факти за събитието. 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18. На 26.09.2020  г. бе прожектиран филма „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Хасара-история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във всеки камък“ и открита постоянна  изложба „„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Милеона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>“ при строго спазване на противоепидемичните мерки.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19. На 30.09.2020 г.  бе почетена  80годишнината от рождението  на Пеньо Пенев.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20.На 01.11.2020 год. С поднасяне на венец пред паметната плоча на Васил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левски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>,се отбеляза Денят на народните Будители.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21. Във връзка с Деня на християнското семейство </w:t>
      </w:r>
      <w:proofErr w:type="spellStart"/>
      <w:r>
        <w:rPr>
          <w:rFonts w:ascii="Times New Roman" w:eastAsia="Times New Roman" w:hAnsi="Times New Roman"/>
          <w:b/>
          <w:color w:val="000000"/>
          <w:lang w:eastAsia="bg-BG"/>
        </w:rPr>
        <w:t>ня</w:t>
      </w:r>
      <w:proofErr w:type="spellEnd"/>
      <w:r>
        <w:rPr>
          <w:rFonts w:ascii="Times New Roman" w:eastAsia="Times New Roman" w:hAnsi="Times New Roman"/>
          <w:b/>
          <w:color w:val="000000"/>
          <w:lang w:eastAsia="bg-BG"/>
        </w:rPr>
        <w:t xml:space="preserve"> осем семейства от селото бяха раздадени пакети с хранителни продукти. 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22.На 19.12.2020 г. год. с много празничност и тържественост се запали Коледната елха и се положи началото на коледните и новогодишните празници.Мерките за безопасност бяха строго спазвани.</w:t>
      </w:r>
    </w:p>
    <w:p w:rsidR="00407F5F" w:rsidRDefault="00407F5F" w:rsidP="00407F5F">
      <w:pPr>
        <w:spacing w:before="312"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23.На 25.12.2020  год.  Читалището участва в мероприятието на всички читалища с подготвяне на 4 бр. кошници с продукти за медиците от първа линия на болница „Св.Екатерина“ гр. Димитровград.</w:t>
      </w:r>
    </w:p>
    <w:p w:rsidR="00407F5F" w:rsidRDefault="00407F5F" w:rsidP="00407F5F">
      <w:pPr>
        <w:spacing w:before="134" w:after="0" w:line="240" w:lineRule="auto"/>
        <w:ind w:left="4805"/>
        <w:rPr>
          <w:rFonts w:ascii="Times New Roman" w:eastAsia="Times New Roman" w:hAnsi="Times New Roman"/>
          <w:b/>
          <w:color w:val="000000"/>
          <w:lang w:eastAsia="bg-BG"/>
        </w:rPr>
      </w:pPr>
    </w:p>
    <w:p w:rsidR="00407F5F" w:rsidRDefault="00407F5F" w:rsidP="00407F5F">
      <w:pPr>
        <w:spacing w:before="134" w:after="0" w:line="240" w:lineRule="auto"/>
        <w:ind w:left="480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/>
          <w:lang w:eastAsia="bg-BG"/>
        </w:rPr>
        <w:t>Председател :</w:t>
      </w:r>
      <w:r>
        <w:rPr>
          <w:rFonts w:ascii="Times New Roman" w:eastAsia="Times New Roman" w:hAnsi="Times New Roman"/>
          <w:b/>
          <w:color w:val="000000"/>
          <w:lang w:eastAsia="bg-BG"/>
        </w:rPr>
        <w:tab/>
      </w:r>
      <w:r>
        <w:rPr>
          <w:rFonts w:ascii="Times New Roman" w:eastAsia="Times New Roman" w:hAnsi="Times New Roman"/>
          <w:b/>
          <w:color w:val="000000"/>
          <w:lang w:eastAsia="bg-BG"/>
        </w:rPr>
        <w:t>Д.Ганева</w:t>
      </w:r>
      <w:bookmarkStart w:id="0" w:name="_GoBack"/>
      <w:bookmarkEnd w:id="0"/>
    </w:p>
    <w:p w:rsidR="00407F5F" w:rsidRDefault="00407F5F" w:rsidP="00407F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71055" w:rsidRDefault="00371055"/>
    <w:sectPr w:rsidR="0037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6DF2"/>
    <w:multiLevelType w:val="multilevel"/>
    <w:tmpl w:val="4F22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AF"/>
    <w:rsid w:val="00371055"/>
    <w:rsid w:val="00407F5F"/>
    <w:rsid w:val="00C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2021-03-30T05:24:00Z</dcterms:created>
  <dcterms:modified xsi:type="dcterms:W3CDTF">2021-03-30T05:24:00Z</dcterms:modified>
</cp:coreProperties>
</file>